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37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2"/>
        <w:gridCol w:w="2567"/>
        <w:gridCol w:w="1969"/>
        <w:gridCol w:w="22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376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eastAsia="方正小标宋简体"/>
                <w:color w:val="000000"/>
                <w:kern w:val="0"/>
                <w:sz w:val="36"/>
                <w:szCs w:val="36"/>
              </w:rPr>
            </w:pPr>
            <w:r>
              <w:rPr>
                <w:rFonts w:eastAsia="方正小标宋简体"/>
                <w:color w:val="000000"/>
                <w:kern w:val="0"/>
                <w:sz w:val="36"/>
                <w:szCs w:val="36"/>
              </w:rPr>
              <w:t>企业事业环境信息公开目录明细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9376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30"/>
                <w:szCs w:val="30"/>
              </w:rPr>
              <w:t>一、基础信息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单位名称</w:t>
            </w:r>
          </w:p>
        </w:tc>
        <w:tc>
          <w:tcPr>
            <w:tcW w:w="68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湛江市坡头区东方五金电器厂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生产地址</w:t>
            </w:r>
          </w:p>
        </w:tc>
        <w:tc>
          <w:tcPr>
            <w:tcW w:w="68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湛江市坡头区坡头镇五合村委会五合小学北侧 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法定代表人</w:t>
            </w:r>
          </w:p>
        </w:tc>
        <w:tc>
          <w:tcPr>
            <w:tcW w:w="2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林康志 </w:t>
            </w:r>
          </w:p>
        </w:tc>
        <w:tc>
          <w:tcPr>
            <w:tcW w:w="1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组织机构代码证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894610229</w:t>
            </w: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联系方式</w:t>
            </w:r>
          </w:p>
        </w:tc>
        <w:tc>
          <w:tcPr>
            <w:tcW w:w="2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区号</w:t>
            </w:r>
          </w:p>
        </w:tc>
        <w:tc>
          <w:tcPr>
            <w:tcW w:w="42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0759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电话号码</w:t>
            </w:r>
          </w:p>
        </w:tc>
        <w:tc>
          <w:tcPr>
            <w:tcW w:w="42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3999828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联系人</w:t>
            </w:r>
          </w:p>
        </w:tc>
        <w:tc>
          <w:tcPr>
            <w:tcW w:w="42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林康志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13600382938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传真号码</w:t>
            </w:r>
          </w:p>
        </w:tc>
        <w:tc>
          <w:tcPr>
            <w:tcW w:w="42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/</w:t>
            </w: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邮政编码</w:t>
            </w:r>
          </w:p>
        </w:tc>
        <w:tc>
          <w:tcPr>
            <w:tcW w:w="42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524057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2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生产经营和管理服务的主要内容（经营范围）</w:t>
            </w:r>
          </w:p>
        </w:tc>
        <w:tc>
          <w:tcPr>
            <w:tcW w:w="68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hAnsi="宋体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制造、销售：五金制品；普通货运。（依法须经批准的项目，经相关部门批准后方可开展经营活动）</w:t>
            </w:r>
            <w:r>
              <w:rPr>
                <w:rFonts w:hAnsi="宋体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主要产品</w:t>
            </w:r>
          </w:p>
        </w:tc>
        <w:tc>
          <w:tcPr>
            <w:tcW w:w="2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产品名称</w:t>
            </w:r>
          </w:p>
        </w:tc>
        <w:tc>
          <w:tcPr>
            <w:tcW w:w="1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计量单位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实际年产量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both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通用型汽车热水器机箱</w:t>
            </w:r>
          </w:p>
        </w:tc>
        <w:tc>
          <w:tcPr>
            <w:tcW w:w="1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套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 xml:space="preserve">8300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both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咖啡机外壳</w:t>
            </w:r>
          </w:p>
        </w:tc>
        <w:tc>
          <w:tcPr>
            <w:tcW w:w="1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套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 xml:space="preserve">13000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both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壁挂式 热水器箱</w:t>
            </w:r>
          </w:p>
        </w:tc>
        <w:tc>
          <w:tcPr>
            <w:tcW w:w="1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套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 xml:space="preserve">　2500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both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4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多媒体机箱</w:t>
            </w:r>
          </w:p>
        </w:tc>
        <w:tc>
          <w:tcPr>
            <w:tcW w:w="1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套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1600 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572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both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铁机柜</w:t>
            </w:r>
          </w:p>
        </w:tc>
        <w:tc>
          <w:tcPr>
            <w:tcW w:w="1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个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 xml:space="preserve">1760 </w:t>
            </w:r>
          </w:p>
        </w:tc>
      </w:tr>
    </w:tbl>
    <w:p>
      <w:pPr>
        <w:widowControl/>
        <w:spacing w:line="600" w:lineRule="exact"/>
        <w:jc w:val="left"/>
        <w:rPr>
          <w:szCs w:val="32"/>
        </w:rPr>
      </w:pPr>
    </w:p>
    <w:tbl>
      <w:tblPr>
        <w:tblStyle w:val="2"/>
        <w:tblW w:w="101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1839"/>
        <w:gridCol w:w="2603"/>
        <w:gridCol w:w="2292"/>
        <w:gridCol w:w="28"/>
        <w:gridCol w:w="210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300" w:type="dxa"/>
            <w:noWrap/>
            <w:vAlign w:val="center"/>
          </w:tcPr>
          <w:p>
            <w:pPr>
              <w:widowControl/>
              <w:jc w:val="left"/>
              <w:rPr>
                <w:szCs w:val="22"/>
              </w:rPr>
            </w:pPr>
          </w:p>
        </w:tc>
        <w:tc>
          <w:tcPr>
            <w:tcW w:w="8870" w:type="dxa"/>
            <w:gridSpan w:val="5"/>
            <w:noWrap/>
            <w:vAlign w:val="center"/>
          </w:tcPr>
          <w:p>
            <w:pPr>
              <w:widowControl/>
              <w:ind w:firstLine="2653" w:firstLineChars="896"/>
              <w:rPr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30"/>
                <w:szCs w:val="30"/>
              </w:rPr>
              <w:t>二、排污信息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0170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4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4"/>
              </w:rPr>
              <w:t>（一）废水污染物信息表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30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排污口信息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废水执行标准</w:t>
            </w:r>
          </w:p>
        </w:tc>
        <w:tc>
          <w:tcPr>
            <w:tcW w:w="26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3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允许排放的废水总量（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t/a)</w:t>
            </w:r>
          </w:p>
        </w:tc>
        <w:tc>
          <w:tcPr>
            <w:tcW w:w="21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排放口编号</w:t>
            </w:r>
          </w:p>
        </w:tc>
        <w:tc>
          <w:tcPr>
            <w:tcW w:w="26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分布位置</w:t>
            </w:r>
          </w:p>
        </w:tc>
        <w:tc>
          <w:tcPr>
            <w:tcW w:w="23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排放污染物种类</w:t>
            </w:r>
          </w:p>
        </w:tc>
        <w:tc>
          <w:tcPr>
            <w:tcW w:w="21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排放去向类型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    </w:t>
            </w: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30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污染物信息</w:t>
            </w: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污染物名称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排放标准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排放浓度</w:t>
            </w:r>
          </w:p>
        </w:tc>
        <w:tc>
          <w:tcPr>
            <w:tcW w:w="2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排放总量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    </w:t>
            </w: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30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监测信息</w:t>
            </w: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监测时间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监测报告编号</w:t>
            </w:r>
          </w:p>
        </w:tc>
        <w:tc>
          <w:tcPr>
            <w:tcW w:w="44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超标情况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    </w:t>
            </w: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44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017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（二）废气污染物信息表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  <w:jc w:val="center"/>
        </w:trPr>
        <w:tc>
          <w:tcPr>
            <w:tcW w:w="130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排污口信息</w:t>
            </w: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废气执行标准</w:t>
            </w:r>
          </w:p>
        </w:tc>
        <w:tc>
          <w:tcPr>
            <w:tcW w:w="703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eastAsia="宋体"/>
                <w:b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工业炉窑大气污染物排放标准GB 9078-1996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大气污染物排放限值DB44/ 27—2001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表面涂装（汽车制造业）挥发性有机化合物排放标准DB44/816-2010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3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排放口编号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分布位置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排放污染物种类</w:t>
            </w:r>
          </w:p>
        </w:tc>
        <w:tc>
          <w:tcPr>
            <w:tcW w:w="2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排放去向类型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  DA001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干燥废气排放口　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颗粒物,二氧化硫,氮氧化物,林格曼黑度</w:t>
            </w:r>
          </w:p>
        </w:tc>
        <w:tc>
          <w:tcPr>
            <w:tcW w:w="2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周期性连续排放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3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 DA002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含尘废气排放口　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ab/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颗粒物</w:t>
            </w:r>
          </w:p>
        </w:tc>
        <w:tc>
          <w:tcPr>
            <w:tcW w:w="2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周期性连续排放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3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3   </w:t>
            </w: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DA003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固化废气排放口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颗粒物,挥发性有机物</w:t>
            </w:r>
          </w:p>
        </w:tc>
        <w:tc>
          <w:tcPr>
            <w:tcW w:w="2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周期性连续排放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30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污染物信息</w:t>
            </w: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污染物名称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排放标准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排放浓度</w:t>
            </w:r>
          </w:p>
        </w:tc>
        <w:tc>
          <w:tcPr>
            <w:tcW w:w="2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排放总量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13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颗粒物</w:t>
            </w:r>
          </w:p>
        </w:tc>
        <w:tc>
          <w:tcPr>
            <w:tcW w:w="26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大气污染物排放限值DB44/ 27—2001</w:t>
            </w:r>
          </w:p>
        </w:tc>
        <w:tc>
          <w:tcPr>
            <w:tcW w:w="23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120 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mg/Nm3</w:t>
            </w:r>
          </w:p>
        </w:tc>
        <w:tc>
          <w:tcPr>
            <w:tcW w:w="21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一般排放口不许可排放总量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3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二氧化硫</w:t>
            </w:r>
          </w:p>
        </w:tc>
        <w:tc>
          <w:tcPr>
            <w:tcW w:w="26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大气污染物排放限值DB44/ 27—2001</w:t>
            </w:r>
          </w:p>
        </w:tc>
        <w:tc>
          <w:tcPr>
            <w:tcW w:w="23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500 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mg/Nm3</w:t>
            </w:r>
          </w:p>
        </w:tc>
        <w:tc>
          <w:tcPr>
            <w:tcW w:w="21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一般排放口不许可排放总量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3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3氮氧化物</w:t>
            </w:r>
          </w:p>
        </w:tc>
        <w:tc>
          <w:tcPr>
            <w:tcW w:w="26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大气污染物排放限值DB44/ 27—2001</w:t>
            </w:r>
          </w:p>
        </w:tc>
        <w:tc>
          <w:tcPr>
            <w:tcW w:w="23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120 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mg/Nm3</w:t>
            </w:r>
          </w:p>
        </w:tc>
        <w:tc>
          <w:tcPr>
            <w:tcW w:w="21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一般排放口不许可排放总量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3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林格曼黑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工业炉窑大气污染物排放标准GB 9078-1996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1级</w:t>
            </w:r>
          </w:p>
        </w:tc>
        <w:tc>
          <w:tcPr>
            <w:tcW w:w="2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一般排放口不许可排放总量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3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挥发性有机物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表面涂装（汽车制造业）挥发性有机化合物排放标准DB44/816-2010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 xml:space="preserve">90 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mg/Nm3</w:t>
            </w:r>
          </w:p>
        </w:tc>
        <w:tc>
          <w:tcPr>
            <w:tcW w:w="2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一般排放口不许可排放总量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30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监测信息</w:t>
            </w: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监测时间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监测报告编号</w:t>
            </w:r>
          </w:p>
        </w:tc>
        <w:tc>
          <w:tcPr>
            <w:tcW w:w="44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超标情况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2020年7月9日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PC20200282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44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未出现超标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017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（三）危险废物信息表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13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废物名称</w:t>
            </w: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产生量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eastAsia="zh-CN"/>
              </w:rPr>
              <w:t>（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t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eastAsia="zh-CN"/>
              </w:rPr>
              <w:t>）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贮存量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eastAsia="zh-CN"/>
              </w:rPr>
              <w:t>（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t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eastAsia="zh-CN"/>
              </w:rPr>
              <w:t>）</w:t>
            </w:r>
          </w:p>
        </w:tc>
        <w:tc>
          <w:tcPr>
            <w:tcW w:w="2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规范转移量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eastAsia="zh-CN"/>
              </w:rPr>
              <w:t>（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t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eastAsia="zh-CN"/>
              </w:rPr>
              <w:t>）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倾倒丢弃量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eastAsia="zh-CN"/>
              </w:rPr>
              <w:t>（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t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3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lang w:val="en-US" w:eastAsia="zh-CN"/>
              </w:rPr>
              <w:t>槽渣</w:t>
            </w: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0.16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0.16</w:t>
            </w:r>
          </w:p>
        </w:tc>
        <w:tc>
          <w:tcPr>
            <w:tcW w:w="2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3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沉淀沉渣</w:t>
            </w: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0.05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0.05</w:t>
            </w:r>
          </w:p>
        </w:tc>
        <w:tc>
          <w:tcPr>
            <w:tcW w:w="2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3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废活性炭</w:t>
            </w: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2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3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废抹布</w:t>
            </w: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0.003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0.003</w:t>
            </w:r>
          </w:p>
        </w:tc>
        <w:tc>
          <w:tcPr>
            <w:tcW w:w="2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3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废包装桶</w:t>
            </w: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0.0153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0.0153</w:t>
            </w:r>
          </w:p>
        </w:tc>
        <w:tc>
          <w:tcPr>
            <w:tcW w:w="2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017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（四）噪声污染物信息表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1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噪声执行标准</w:t>
            </w:r>
          </w:p>
        </w:tc>
        <w:tc>
          <w:tcPr>
            <w:tcW w:w="703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color w:val="000000"/>
                <w:kern w:val="0"/>
                <w:sz w:val="22"/>
                <w:szCs w:val="22"/>
              </w:rPr>
              <w:t>《工业企业厂界环境噪声排放标准》（GB12348-2008）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30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监测信息</w:t>
            </w: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监测时间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监测报告编号</w:t>
            </w:r>
          </w:p>
        </w:tc>
        <w:tc>
          <w:tcPr>
            <w:tcW w:w="44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超标情况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2020年7月9日</w:t>
            </w:r>
          </w:p>
        </w:tc>
        <w:tc>
          <w:tcPr>
            <w:tcW w:w="2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PC20200282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44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未出现超标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</w:tbl>
    <w:p>
      <w:pPr>
        <w:sectPr>
          <w:pgSz w:w="11906" w:h="16838"/>
          <w:pgMar w:top="2098" w:right="1474" w:bottom="1985" w:left="1588" w:header="851" w:footer="1418" w:gutter="0"/>
          <w:cols w:space="425" w:num="1"/>
          <w:titlePg/>
          <w:docGrid w:type="linesAndChars" w:linePitch="579" w:charSpace="-849"/>
        </w:sectPr>
      </w:pPr>
    </w:p>
    <w:tbl>
      <w:tblPr>
        <w:tblStyle w:val="2"/>
        <w:tblW w:w="12718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1331"/>
        <w:gridCol w:w="1152"/>
        <w:gridCol w:w="1176"/>
        <w:gridCol w:w="1324"/>
        <w:gridCol w:w="1692"/>
        <w:gridCol w:w="1320"/>
        <w:gridCol w:w="1487"/>
        <w:gridCol w:w="1376"/>
        <w:gridCol w:w="115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2718" w:type="dxa"/>
            <w:gridSpan w:val="10"/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30"/>
                <w:szCs w:val="30"/>
              </w:rPr>
              <w:t>三、防治污染设施的建设和运行情况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2718" w:type="dxa"/>
            <w:gridSpan w:val="10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4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4"/>
              </w:rPr>
              <w:t>（一）废水防治污染设施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7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设施名称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总投资额（万元）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建设日期（年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月）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投运日期（年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月）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运营单位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处理工艺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设计处理能力（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t/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h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实际处理量（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t/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h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运行小时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(h/d</w:t>
            </w: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综合废水处理设施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17.0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2019年5月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2019年6月（已停用）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湛江市坡头区东方五金电器厂　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eastAsia="宋体" w:cs="Times New Roman"/>
                <w:b w:val="0"/>
                <w:bCs w:val="0"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隔油,沉淀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hint="eastAsia" w:hAnsi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2.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一体化</w:t>
            </w: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废水处理设施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4.3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2020年12月</w:t>
            </w: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2021年1月30（在用）</w:t>
            </w: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湛江市坡头区东方五金电器厂　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酸碱调节、絮凝沉淀、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</w:t>
            </w: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2718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4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4"/>
              </w:rPr>
              <w:t>（二）废气防治污染设施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7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设施名称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总投资额（万元）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建设日期（年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月）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投运日期（年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月）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运营单位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处理工艺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设计处理能力(m</w:t>
            </w:r>
            <w:r>
              <w:rPr>
                <w:b/>
                <w:bCs/>
                <w:color w:val="000000"/>
                <w:kern w:val="0"/>
                <w:sz w:val="22"/>
                <w:szCs w:val="22"/>
                <w:vertAlign w:val="superscript"/>
              </w:rPr>
              <w:t>3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/h)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实际处理量(m</w:t>
            </w:r>
            <w:r>
              <w:rPr>
                <w:b/>
                <w:bCs/>
                <w:color w:val="000000"/>
                <w:kern w:val="0"/>
                <w:sz w:val="22"/>
                <w:szCs w:val="22"/>
                <w:vertAlign w:val="superscript"/>
              </w:rPr>
              <w:t>3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/h)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运行小时(h/d）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燃生物质干燥炉除尘器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　2019年5月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　2019年</w:t>
            </w: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月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湛江市坡头区东方五金电器厂　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　布袋除尘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1000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800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7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粉末喷涂室除尘设施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17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2019年5月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2019年</w:t>
            </w: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月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湛江市坡头区东方五金电器厂　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旋风除尘+滤筒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10000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8500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有机废气治理设施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2019年5月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2019年</w:t>
            </w: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月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湛江市坡头区东方五金电器厂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UV光解+活性炭吸附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500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400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2718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4"/>
              </w:rPr>
            </w:pPr>
            <w:r>
              <w:rPr>
                <w:b/>
                <w:bCs/>
                <w:color w:val="000000"/>
                <w:kern w:val="0"/>
                <w:sz w:val="24"/>
              </w:rPr>
              <w:t>（三）噪声防治污染设施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3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设施名称</w:t>
            </w:r>
          </w:p>
        </w:tc>
        <w:tc>
          <w:tcPr>
            <w:tcW w:w="11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总投资额（万元）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建设日期（年/月）</w:t>
            </w:r>
          </w:p>
        </w:tc>
        <w:tc>
          <w:tcPr>
            <w:tcW w:w="13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投运日期（年/月）</w:t>
            </w:r>
          </w:p>
        </w:tc>
        <w:tc>
          <w:tcPr>
            <w:tcW w:w="702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处理工艺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3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11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2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</w:tr>
    </w:tbl>
    <w:p/>
    <w:tbl>
      <w:tblPr>
        <w:tblStyle w:val="2"/>
        <w:tblW w:w="13912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3441"/>
        <w:gridCol w:w="1847"/>
        <w:gridCol w:w="1791"/>
        <w:gridCol w:w="1701"/>
        <w:gridCol w:w="2934"/>
        <w:gridCol w:w="14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912" w:type="dxa"/>
            <w:gridSpan w:val="7"/>
            <w:noWrap/>
            <w:vAlign w:val="center"/>
          </w:tcPr>
          <w:p>
            <w:pPr>
              <w:widowControl/>
              <w:jc w:val="center"/>
              <w:rPr>
                <w:rFonts w:hint="eastAsia"/>
                <w:b/>
                <w:bCs/>
                <w:color w:val="000000"/>
                <w:kern w:val="0"/>
                <w:sz w:val="30"/>
                <w:szCs w:val="30"/>
              </w:rPr>
            </w:pPr>
          </w:p>
          <w:p>
            <w:pPr>
              <w:widowControl/>
              <w:jc w:val="center"/>
              <w:rPr>
                <w:szCs w:val="22"/>
              </w:rPr>
            </w:pPr>
            <w:r>
              <w:rPr>
                <w:b/>
                <w:bCs/>
                <w:color w:val="000000"/>
                <w:kern w:val="0"/>
                <w:sz w:val="30"/>
                <w:szCs w:val="30"/>
              </w:rPr>
              <w:t>四、建设项目环境影响评价及其他环境保护行政许可情况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</w:trPr>
        <w:tc>
          <w:tcPr>
            <w:tcW w:w="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34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环保行政许可文件名称</w:t>
            </w:r>
          </w:p>
        </w:tc>
        <w:tc>
          <w:tcPr>
            <w:tcW w:w="1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批复/发证单位</w:t>
            </w:r>
          </w:p>
        </w:tc>
        <w:tc>
          <w:tcPr>
            <w:tcW w:w="1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批复/发证日期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批复/证件编号</w:t>
            </w:r>
          </w:p>
        </w:tc>
        <w:tc>
          <w:tcPr>
            <w:tcW w:w="2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上传批复意见/许可证件</w:t>
            </w:r>
          </w:p>
        </w:tc>
        <w:tc>
          <w:tcPr>
            <w:tcW w:w="1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7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34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关于</w:t>
            </w: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湛江市坡头区东方五金电器厂</w:t>
            </w: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生产项目环境影响报告表的批复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湛江市环境保护局坡头分局</w:t>
            </w:r>
          </w:p>
        </w:tc>
        <w:tc>
          <w:tcPr>
            <w:tcW w:w="1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2019年5月9日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湛环坡建[2019]13号</w:t>
            </w: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1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7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2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34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湛江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市坡头区东方五金电器厂生产项目</w:t>
            </w:r>
            <w:r>
              <w:rPr>
                <w:rFonts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竣工环境保护验收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监测表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/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/</w:t>
            </w: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2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　自主验收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7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34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排污许可证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湛江市生态环境局坡头分局</w:t>
            </w: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2020年8月07日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hint="eastAsia" w:hAnsi="宋体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91440804894610229Q001U</w:t>
            </w:r>
          </w:p>
        </w:tc>
        <w:tc>
          <w:tcPr>
            <w:tcW w:w="2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eastAsia="仿宋_GB2312" w:cs="Times New Roman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宋体" w:cs="Times New Roman"/>
                <w:b w:val="0"/>
                <w:bCs w:val="0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7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34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7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34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</w:tbl>
    <w:p>
      <w:pPr>
        <w:ind w:left="3482" w:hanging="3481" w:hangingChars="1088"/>
      </w:pPr>
      <w:r>
        <w:rPr>
          <w:szCs w:val="32"/>
        </w:rPr>
        <w:t>环保行政许可文件包括：建设项目环境影响评价审批文件、环保验收文件、排污许可证、危险废物经营许可证、严控废物处理许可证、辐射安全许可证等。</w:t>
      </w:r>
    </w:p>
    <w:p>
      <w:pPr>
        <w:ind w:left="1920" w:hanging="1920" w:hangingChars="600"/>
      </w:pPr>
    </w:p>
    <w:p>
      <w:pPr>
        <w:ind w:left="1807" w:hanging="1807" w:hangingChars="600"/>
        <w:jc w:val="center"/>
      </w:pPr>
      <w:r>
        <w:rPr>
          <w:b/>
          <w:bCs/>
          <w:color w:val="000000"/>
          <w:kern w:val="0"/>
          <w:sz w:val="30"/>
          <w:szCs w:val="30"/>
        </w:rPr>
        <w:t>五、突发环境事件应急预案情况</w:t>
      </w:r>
    </w:p>
    <w:tbl>
      <w:tblPr>
        <w:tblStyle w:val="2"/>
        <w:tblW w:w="12883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5"/>
        <w:gridCol w:w="7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5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环境事件应急预案编制情况</w:t>
            </w:r>
          </w:p>
        </w:tc>
        <w:tc>
          <w:tcPr>
            <w:tcW w:w="76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未编制</w:t>
            </w:r>
          </w:p>
        </w:tc>
      </w:tr>
    </w:tbl>
    <w:p/>
    <w:tbl>
      <w:tblPr>
        <w:tblStyle w:val="2"/>
        <w:tblW w:w="12845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7"/>
        <w:gridCol w:w="6675"/>
        <w:gridCol w:w="5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23" w:type="dxa"/>
          <w:trHeight w:val="510" w:hRule="atLeast"/>
        </w:trPr>
        <w:tc>
          <w:tcPr>
            <w:tcW w:w="12322" w:type="dxa"/>
            <w:gridSpan w:val="2"/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b/>
                <w:bCs/>
                <w:color w:val="000000"/>
                <w:kern w:val="0"/>
                <w:sz w:val="30"/>
                <w:szCs w:val="30"/>
              </w:rPr>
              <w:t>六、环境自行监测方案情况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5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环境自行监测方案编制情况</w:t>
            </w:r>
          </w:p>
        </w:tc>
        <w:tc>
          <w:tcPr>
            <w:tcW w:w="71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已编制（公开编制文本）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435" w:charSpace="0"/>
        </w:sect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附件：1.营业执照</w:t>
      </w:r>
    </w:p>
    <w:p>
      <w:pPr>
        <w:ind w:firstLine="96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2.环评批复</w:t>
      </w:r>
    </w:p>
    <w:p>
      <w:pPr>
        <w:ind w:firstLine="96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3.项目竣工环境保护验收意见</w:t>
      </w:r>
    </w:p>
    <w:p>
      <w:pPr>
        <w:ind w:firstLine="96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4.排污许可证正本</w:t>
      </w:r>
    </w:p>
    <w:p>
      <w:pPr>
        <w:ind w:firstLine="96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5.环境自行监测方案</w:t>
      </w: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ind w:firstLine="960" w:firstLineChars="30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435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附件1.营业执照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48655" cy="8128635"/>
            <wp:effectExtent l="0" t="0" r="12065" b="9525"/>
            <wp:docPr id="1" name="图片 1" descr="acd21a4294f4220a2041a1c23c3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d21a4294f4220a2041a1c23c3e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435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附件2.环评批复</w:t>
      </w:r>
    </w:p>
    <w:p>
      <w:r>
        <w:drawing>
          <wp:inline distT="0" distB="0" distL="114300" distR="114300">
            <wp:extent cx="5815965" cy="8267700"/>
            <wp:effectExtent l="0" t="0" r="5715" b="7620"/>
            <wp:docPr id="20" name="图片 20" descr="环评批复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环评批复_页面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85205" cy="9082405"/>
            <wp:effectExtent l="0" t="0" r="10795" b="635"/>
            <wp:docPr id="19" name="图片 19" descr="环评批复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环评批复_页面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90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0840" cy="8260715"/>
            <wp:effectExtent l="0" t="0" r="5080" b="14605"/>
            <wp:docPr id="9" name="图片 9" descr="环评批复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环评批复_页面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435" w:charSpace="0"/>
        </w:sect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附件3.项目竣工环境保护验收意见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70575" cy="7595235"/>
            <wp:effectExtent l="0" t="0" r="12065" b="9525"/>
            <wp:docPr id="6" name="图片 6" descr="湛江市坡头区东方五金电器厂生产项目竣工验收意见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湛江市坡头区东方五金电器厂生产项目竣工验收意见_页面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59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711315" cy="8682990"/>
            <wp:effectExtent l="0" t="0" r="9525" b="3810"/>
            <wp:docPr id="5" name="图片 5" descr="湛江市坡头区东方五金电器厂生产项目竣工验收意见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湛江市坡头区东方五金电器厂生产项目竣工验收意见_页面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7455" cy="8164830"/>
            <wp:effectExtent l="0" t="0" r="1905" b="3810"/>
            <wp:docPr id="4" name="图片 4" descr="湛江市坡头区东方五金电器厂生产项目竣工验收意见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湛江市坡头区东方五金电器厂生产项目竣工验收意见_页面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91885" cy="8011160"/>
            <wp:effectExtent l="0" t="0" r="10795" b="5080"/>
            <wp:docPr id="3" name="图片 3" descr="湛江市坡头区东方五金电器厂生产项目竣工验收意见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湛江市坡头区东方五金电器厂生产项目竣工验收意见_页面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435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附件4.排污许可证正本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43270" cy="7562850"/>
            <wp:effectExtent l="0" t="0" r="8890" b="11430"/>
            <wp:docPr id="7" name="图片 7" descr="排污许可证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排污许可证正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435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附件5.环境自行监测方案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1905" b="13970"/>
            <wp:docPr id="16" name="图片 16" descr="自行监测方案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自行监测方案_页面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1905" b="13970"/>
            <wp:docPr id="15" name="图片 15" descr="自行监测方案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自行监测方案_页面_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728085"/>
            <wp:effectExtent l="0" t="0" r="635" b="5715"/>
            <wp:docPr id="14" name="图片 14" descr="自行监测方案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自行监测方案_页面_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728085"/>
            <wp:effectExtent l="0" t="0" r="635" b="5715"/>
            <wp:docPr id="13" name="图片 13" descr="自行监测方案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自行监测方案_页面_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728085"/>
            <wp:effectExtent l="0" t="0" r="635" b="5715"/>
            <wp:docPr id="12" name="图片 12" descr="自行监测方案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自行监测方案_页面_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728085"/>
            <wp:effectExtent l="0" t="0" r="635" b="5715"/>
            <wp:docPr id="11" name="图片 11" descr="自行监测方案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自行监测方案_页面_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1905" b="13970"/>
            <wp:docPr id="10" name="图片 10" descr="自行监测方案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自行监测方案_页面_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7253605"/>
            <wp:effectExtent l="0" t="0" r="3175" b="635"/>
            <wp:docPr id="8" name="图片 8" descr="自行监测方案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自行监测方案_页面_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  <w:embedRegular r:id="rId1" w:fontKey="{13E400B2-4EEB-4214-9C69-3E12011549F0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957B6446-90F7-42AE-9D93-CA30A340B4B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20F78"/>
    <w:rsid w:val="00720F78"/>
    <w:rsid w:val="00E16616"/>
    <w:rsid w:val="1CFA4987"/>
    <w:rsid w:val="2A263776"/>
    <w:rsid w:val="31F33E87"/>
    <w:rsid w:val="383D5966"/>
    <w:rsid w:val="48427D83"/>
    <w:rsid w:val="554C6FA5"/>
    <w:rsid w:val="5BDC21CA"/>
    <w:rsid w:val="6A760F65"/>
    <w:rsid w:val="737B3B86"/>
    <w:rsid w:val="79CE73C7"/>
    <w:rsid w:val="7C856DF3"/>
    <w:rsid w:val="EEFF9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198</Words>
  <Characters>1132</Characters>
  <Lines>9</Lines>
  <Paragraphs>2</Paragraphs>
  <TotalTime>20</TotalTime>
  <ScaleCrop>false</ScaleCrop>
  <LinksUpToDate>false</LinksUpToDate>
  <CharactersWithSpaces>1328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2019-08-10T10:51:00Z</dcterms:created>
  <dc:creator>微软用户</dc:creator>
  <cp:lastModifiedBy>十三羽</cp:lastModifiedBy>
  <dcterms:modified xsi:type="dcterms:W3CDTF">2021-08-20T04:10:31Z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89EBF246A9FF49E086E0070F0436AD8A</vt:lpwstr>
  </property>
</Properties>
</file>